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N-[(2E)-5-(butylsulfonyl)-1,3,4-thiadiazol-2(3H)-ylidene]-3-methylbutanamide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N-[(2E)-5-(butylsulfonyl)-1,3,4-thiadiazol-2(3H)-ylidene]-3-methylbutanamide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C11H19N3O3S2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