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1-{4-oxo-3-[(Z)-(4-oxo-3-propyl-2-thioxo-1,3-thiazolidin-5-ylidene)methyl]-4H-pyrido[1,2-a]pyrimidin-2-yl}piperidine-4-carboxamide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1-{4-oxo-3-[(Z)-(4-oxo-3-propyl-2-thioxo-1,3-thiazolidin-5-ylidene)methyl]-4H-pyrido[1,2-a]pyrimidin-2-yl}piperidine-4-carboxamide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