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5-{4-[(2-chlorobenzyl)oxy]-3-methoxyphenyl}-4-hydroxy-2-phenyl-5,8-dihydropyrido[2,3-d]pyrimidin-7(6H)-one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5-{4-[(2-chlorobenzyl)oxy]-3-methoxyphenyl}-4-hydroxy-2-phenyl-5,8-dihydropyrido[2,3-d]pyrimidin-7(6H)-one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