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6-chloro-1-(2-methylpropyl)-3-[3-oxo-3-(4-phenylpiperazin-1-yl)propyl]quinoxalin-2(1H)-one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6-chloro-1-(2-methylpropyl)-3-[3-oxo-3-(4-phenylpiperazin-1-yl)propyl]quinoxalin-2(1H)-one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C25H29ClN4O2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