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{4-[(Z)-{4-hydroxy-2,6-dioxo-1-[4-(propan-2-yl)phenyl]-1,6-dihydropyrimidin-5(2H)-ylidene}methyl]phenoxy}acetic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{4-[(Z)-{4-hydroxy-2,6-dioxo-1-[4-(propan-2-yl)phenyl]-1,6-dihydropyrimidin-5(2H)-ylidene}methyl]phenoxy}acetic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