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(4E)-5-(3-chlorophenyl)-4-[furan-2-yl(hydroxy)methylidene]-1-(5-methyl-1,2-oxazol-3-yl)pyrrolidine-2,3-dione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(4E)-5-(3-chlorophenyl)-4-[furan-2-yl(hydroxy)methylidene]-1-(5-methyl-1,2-oxazol-3-yl)pyrrolidine-2,3-dione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