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4-hydroxy-3-(2-methoxyphenyl)-2-oxo-8-(piperidinium-1-ylmethyl)-2H-chromen-7-olate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4-hydroxy-3-(2-methoxyphenyl)-2-oxo-8-(piperidinium-1-ylmethyl)-2H-chromen-7-olate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