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(2E)-7-[(dimethylammonio)methyl]-2-[(1-ethyl-1H-indol-3-yl)methylidene]-3-oxo-2,3-dihydro-1-benzofuran-6-olate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(2E)-7-[(dimethylammonio)methyl]-2-[(1-ethyl-1H-indol-3-yl)methylidene]-3-oxo-2,3-dihydro-1-benzofuran-6-olate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