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STK628489</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3-(2,5-difluorophenyl)-6-phenyl[1,2,4]triazolo[3,4-b][1,3,4]thiadiazole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3-(2,5-difluorophenyl)-6-phenyl[1,2,4]triazolo[3,4-b][1,3,4]thiadiazole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C15H8F2N4S</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314.32</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STK628489</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