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7-[2-(morpholin-4-yl)-2-oxoethoxy]-2,3-dihydropyrrolo[2,1-b]quinazolin-9(1H)-one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7-[2-(morpholin-4-yl)-2-oxoethoxy]-2,3-dihydropyrrolo[2,1-b]quinazolin-9(1H)-one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