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1-[(4-fluorophenyl)sulfonyl]-N-{(2S)-3-methyl-1-oxo-1-[(pyridin-2-ylmethyl)amino]butan-2-yl}piperidine-3-carboxamide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1-[(4-fluorophenyl)sulfonyl]-N-{(2S)-3-methyl-1-oxo-1-[(pyridin-2-ylmethyl)amino]butan-2-yl}piperidine-3-carboxamide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