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1-methyl-6-(morpholin-4-yl)-4-(pyrrolidin-1-yl)-1H-pyrazolo[3,4-d]pyrimidine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1-methyl-6-(morpholin-4-yl)-4-(pyrrolidin-1-yl)-1H-pyrazolo[3,4-d]pyrimidine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