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4-[4-(1H-indol-2-ylcarbonyl)piperazin-1-yl]-N-(3-methylbutyl)-4-oxobutanamide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4-[4-(1H-indol-2-ylcarbonyl)piperazin-1-yl]-N-(3-methylbutyl)-4-oxobutanamide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