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4-[4-(benzyloxy)phenyl]-6-hydroxy-2-[(2-methylprop-2-en-1-yl)sulfanyl]-4,5-dihydropyridine-3-carbonitrile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4-[4-(benzyloxy)phenyl]-6-hydroxy-2-[(2-methylprop-2-en-1-yl)sulfanyl]-4,5-dihydropyridine-3-carbonitrile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