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[2-(2-chlorophenyl)-4-methyl-1,3-thiazol-5-yl](4-hydroxypiperidin-1-yl)methanone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[2-(2-chlorophenyl)-4-methyl-1,3-thiazol-5-yl](4-hydroxypiperidin-1-yl)methanone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