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4'-hydroxy-1-methyl-3'-(2-phenylethyl)-3'H-spiro[indole-3,2'-quinazolin]-2(1H)-one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4'-hydroxy-1-methyl-3'-(2-phenylethyl)-3'H-spiro[indole-3,2'-quinazolin]-2(1H)-one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