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4-[4-(cyclopentyloxy)-3-methoxyphenyl]-4,5-dihydro-2H-pyrazolo[3,4-b]pyridin-6-ol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4-[4-(cyclopentyloxy)-3-methoxyphenyl]-4,5-dihydro-2H-pyrazolo[3,4-b]pyridin-6-ol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