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2-[(Z)-(5-bromo-1-ethyl-2-oxo-1,2-dihydro-3H-indol-3-ylidene)methyl]-3-ethyl-6-iodoquinazolin-4(3H)-one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2-[(Z)-(5-bromo-1-ethyl-2-oxo-1,2-dihydro-3H-indol-3-ylidene)methyl]-3-ethyl-6-iodoquinazolin-4(3H)-one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C21H17BrIN3O2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550.19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