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N-[4-(acetylamino)phenyl]-1-(2-fluorophenyl)-6,7-dimethoxy-1,4-dihydroindeno[1,2-c]pyrazole-3-carboxamide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N-[4-(acetylamino)phenyl]-1-(2-fluorophenyl)-6,7-dimethoxy-1,4-dihydroindeno[1,2-c]pyrazole-3-carboxamide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