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5-bromo-N-[(2Z)-4-methyl-5-[3-(4-methylphenyl)-1,2,4-oxadiazol-5-yl]-1,3-thiazol-2(3H)-ylidene]furan-2-carboxamide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5-bromo-N-[(2Z)-4-methyl-5-[3-(4-methylphenyl)-1,2,4-oxadiazol-5-yl]-1,3-thiazol-2(3H)-ylidene]furan-2-carboxamide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