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N-[2-(cyclohex-1-en-1-yl)ethyl]-4-{[(1,1-dioxidotetrahydrothiophen-3-yl)carbamoyl]amino}benzamide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N-[2-(cyclohex-1-en-1-yl)ethyl]-4-{[(1,1-dioxidotetrahydrothiophen-3-yl)carbamoyl]amino}benzamide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