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N-({4-[(4-methoxyphenyl)sulfonyl]piperazin-1-yl}carbonyl)-L-phenylalaninate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N-({4-[(4-methoxyphenyl)sulfonyl]piperazin-1-yl}carbonyl)-L-phenylalaninate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