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N-(4-hydroxyphenyl)-5-oxo-1-[4-(pyrrolidin-1-ylsulfonyl)phenyl]pyrrolidine-3-carboxamide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N-(4-hydroxyphenyl)-5-oxo-1-[4-(pyrrolidin-1-ylsulfonyl)phenyl]pyrrolidine-3-carboxamide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