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N-(3-chlorobenzyl)-3-{[(2-methyl-4-oxo-4H-pyran-3-yl)oxy]methyl}-1,2,4-oxadiazole-5-carboxamide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N-(3-chlorobenzyl)-3-{[(2-methyl-4-oxo-4H-pyran-3-yl)oxy]methyl}-1,2,4-oxadiazole-5-carboxamide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