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(2S)-N-(4-methoxyphenyl)-3-phenyl-2-(1H-tetrazol-1-yl)propanamide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(2S)-N-(4-methoxyphenyl)-3-phenyl-2-(1H-tetrazol-1-yl)propanamide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