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N-benzyl-3-{[(2-hydroxy-3,4-dihydroquinolin-7-yl)oxy]methyl}-1,2,4-oxadiazole-5-carboxamide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N-benzyl-3-{[(2-hydroxy-3,4-dihydroquinolin-7-yl)oxy]methyl}-1,2,4-oxadiazole-5-carboxamide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