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1'-(1,3-benzothiazol-2-yl)-5-chloro-6'-hydroxy-1-methyl-1',5'-dihydrospiro[indole-3,4'-pyrazolo[3,4-b]pyridin]-2(1H)-one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1'-(1,3-benzothiazol-2-yl)-5-chloro-6'-hydroxy-1-methyl-1',5'-dihydrospiro[indole-3,4'-pyrazolo[3,4-b]pyridin]-2(1H)-one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