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N-(3-methoxypropyl)-1-methyl-6-(4-phenylpiperazin-1-yl)-1H-pyrazolo[3,4-d]pyrimidin-4-amine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N-(3-methoxypropyl)-1-methyl-6-(4-phenylpiperazin-1-yl)-1H-pyrazolo[3,4-d]pyrimidin-4-amine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C20H27N7O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