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6-(3,5-dichlorophenyl)-3-(propan-2-yl)[1,2,4]triazolo[3,4-b][1,3,4]thiadiazole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6-(3,5-dichlorophenyl)-3-(propan-2-yl)[1,2,4]triazolo[3,4-b][1,3,4]thiadiazole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C12H10Cl2N4S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