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6,7-dimethoxy-3-[(2-methyl-1,2,3,4-tetrahydropyrazino[1,2-a]benzimidazol-8-yl)amino]-2-benzofuran-1(3H)-one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6,7-dimethoxy-3-[(2-methyl-1,2,3,4-tetrahydropyrazino[1,2-a]benzimidazol-8-yl)amino]-2-benzofuran-1(3H)-one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