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5-({4-[(4,4-dimethyl-1,3-oxazolidin-3-yl)carbonyl]phenoxy}methyl)-N,N-dimethylfuran-2-sulfonamide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5-({4-[(4,4-dimethyl-1,3-oxazolidin-3-yl)carbonyl]phenoxy}methyl)-N,N-dimethylfuran-2-sulfonamide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