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1-(2-bromophenyl)-N-(3-methylpyridin-2-yl)-5-oxopyrrolidine-3-carboxamide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1-(2-bromophenyl)-N-(3-methylpyridin-2-yl)-5-oxopyrrolidine-3-carboxamide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