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2-[(1,3-benzodioxol-5-yloxy)methyl]-5-(morpholin-4-yl)-1,3-oxazole-4-carbonitrile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2-[(1,3-benzodioxol-5-yloxy)methyl]-5-(morpholin-4-yl)-1,3-oxazole-4-carbonitrile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