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STK668986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N'-{(E)-[3-nitro-4-(pyrrolidin-1-yl)phenyl]methylidene}-2-(2,4,6-tribromophenoxy)acetohydrazide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N'-{(E)-[3-nitro-4-(pyrrolidin-1-yl)phenyl]methylidene}-2-(2,4,6-tribromophenoxy)acetohydrazide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C19H17Br3N4O4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605.08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STK668986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