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2,4-dibromo-6-{(E)-[2-(pyridin-3-ylcarbonyl)hydrazinylidene]methyl}phenyl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2,4-dibromo-6-{(E)-[2-(pyridin-3-ylcarbonyl)hydrazinylidene]methyl}phenyl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C21H13Br2N3O5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