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N-(butan-2-yl)-5-oxo-1-[4-(propan-2-yl)phenyl]pyrrolidine-3-carboxamide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N-(butan-2-yl)-5-oxo-1-[4-(propan-2-yl)phenyl]pyrrolidine-3-carboxamide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