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(2Z)-2-({4-[chloro(difluoro)methoxy]phenyl}imino)-N-(3,5-dichlorophenyl)-3-ethyl-4-oxo-1,3-thiazinane-6-carboxamide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(2Z)-2-({4-[chloro(difluoro)methoxy]phenyl}imino)-N-(3,5-dichlorophenyl)-3-ethyl-4-oxo-1,3-thiazinane-6-carboxamide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C20H16Cl3F2N3O3S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