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4-(furan-2-ylcarbonyl)-3-hydroxy-1-(2-methyl-2H-tetrazol-5-yl)-5-(thiophen-2-yl)-1,5-dihydro-2H-pyrrol-2-one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4-(furan-2-ylcarbonyl)-3-hydroxy-1-(2-methyl-2H-tetrazol-5-yl)-5-(thiophen-2-yl)-1,5-dihydro-2H-pyrrol-2-one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