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STK683103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N-[4-({4-[3-chloro-5-(trifluoromethyl)pyridin-2-yl]piperazin-1-yl}sulfonyl)phenyl]acetamide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N-[4-({4-[3-chloro-5-(trifluoromethyl)pyridin-2-yl]piperazin-1-yl}sulfonyl)phenyl]acetamide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C18H18ClF3N4O3S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STK683103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