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2-methoxy-N-{[4-methyl-6-(trifluoromethyl)pyrimidin-2-yl]carbamoyl}benzamide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2-methoxy-N-{[4-methyl-6-(trifluoromethyl)pyrimidin-2-yl]carbamoyl}benzamide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