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1-(4-fluorobenzyl)-3'-methyl-5'-(naphthalen-1-yl)-3a',6a'-dihydro-2'H-spiro[indole-3,1'-pyrrolo[3,4-c]pyrrole]-2,4',6'(1H,3'H,5'H)-trione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1-(4-fluorobenzyl)-3'-methyl-5'-(naphthalen-1-yl)-3a',6a'-dihydro-2'H-spiro[indole-3,1'-pyrrolo[3,4-c]pyrrole]-2,4',6'(1H,3'H,5'H)-trione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C31H24FN3O3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