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4-(4-methoxyphenyl)-6-{[(4-methylbenzyl)amino]methyl}-2-oxo-1,2,3,4-tetrahydropyrimidine-5-carboxylate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4-(4-methoxyphenyl)-6-{[(4-methylbenzyl)amino]methyl}-2-oxo-1,2,3,4-tetrahydropyrimidine-5-carboxylate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