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6-bromo-2-[(2,4-dibromophenoxy)methyl]-5-methoxy-1-methyl-1H-indole-3-carboxylate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6-bromo-2-[(2,4-dibromophenoxy)methyl]-5-methoxy-1-methyl-1H-indole-3-carboxylate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