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N-(2-{[(4-chlorophenoxy)acetyl]amino}ethyl)-3-phenyl-1,2,4-oxadiazole-5-carboxamide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N-(2-{[(4-chlorophenoxy)acetyl]amino}ethyl)-3-phenyl-1,2,4-oxadiazole-5-carboxamide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