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STK693282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N-hydroxy-4-methoxybenzenecarboximidoyl chloride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N-hydroxy-4-methoxybenzenecarboximidoyl chloride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C8H8ClNO2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185.61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STK693282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