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N-(2-ethylphenyl)-2-{[5-(4-fluorophenyl)-4-(prop-2-en-1-yl)-4H-1,2,4-triazol-3-yl]sulfanyl}acetamide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N-(2-ethylphenyl)-2-{[5-(4-fluorophenyl)-4-(prop-2-en-1-yl)-4H-1,2,4-triazol-3-yl]sulfanyl}acetamide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