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4-[({[4-(prop-2-en-1-yl)-5-(thiophen-2-ylmethyl)-4H-1,2,4-triazol-3-yl]sulfanyl}acetyl)amino]benzoate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4-[({[4-(prop-2-en-1-yl)-5-(thiophen-2-ylmethyl)-4H-1,2,4-triazol-3-yl]sulfanyl}acetyl)amino]benzoate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