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1-(1,2-dimethyl-1H-indol-3-yl)-2-(piperidin-1-yl)ethanone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1-(1,2-dimethyl-1H-indol-3-yl)-2-(piperidin-1-yl)ethanone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