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(2Z,5Z)-3-benzyl-5-[4-(dimethylamino)benzylidene]-2-(phenylimino)-1,3-thiazolidin-4-one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(2Z,5Z)-3-benzyl-5-[4-(dimethylamino)benzylidene]-2-(phenylimino)-1,3-thiazolidin-4-one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