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N-(5,7-dimethyl[1,3]thiazolo[4,5-b]pyridin-2-yl)-N-ethylfuran-2-carboxamide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N-(5,7-dimethyl[1,3]thiazolo[4,5-b]pyridin-2-yl)-N-ethylfuran-2-carboxamide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